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26C5" w14:textId="77777777" w:rsidR="00E04C93" w:rsidRPr="00E04C93" w:rsidRDefault="00E04C93" w:rsidP="00E04C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kern w:val="0"/>
        </w:rPr>
      </w:pPr>
      <w:r w:rsidRPr="00E04C93">
        <w:rPr>
          <w:rFonts w:ascii="Helvetica" w:hAnsi="Helvetica" w:cs="Helvetica"/>
          <w:b/>
          <w:bCs/>
          <w:color w:val="000000"/>
          <w:kern w:val="0"/>
        </w:rPr>
        <w:t>Frank Leeb – Bio</w:t>
      </w:r>
    </w:p>
    <w:p w14:paraId="22F53930" w14:textId="77777777" w:rsidR="00E04C93" w:rsidRDefault="00E04C93" w:rsidP="00E04C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64E71846" w14:textId="2F7E7FAF" w:rsidR="00E04C93" w:rsidRDefault="00E04C93" w:rsidP="00E04C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Frank Leeb is a Deputy Assistant Chief in the Fire Department of New York. During</w:t>
      </w:r>
    </w:p>
    <w:p w14:paraId="109B24ED" w14:textId="77777777" w:rsidR="00E04C93" w:rsidRDefault="00E04C93" w:rsidP="00E04C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his more than 30-year career, he has held several senior staff positions, including the</w:t>
      </w:r>
    </w:p>
    <w:p w14:paraId="2AE4565D" w14:textId="77777777" w:rsidR="00E04C93" w:rsidRDefault="00E04C93" w:rsidP="00E04C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Chief of the Fire Academy, Chief of Training, and the Chief of Safety. Frank has also</w:t>
      </w:r>
    </w:p>
    <w:p w14:paraId="14D20574" w14:textId="77777777" w:rsidR="00E04C93" w:rsidRDefault="00E04C93" w:rsidP="00E04C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been a member of the East Farmingdale Fire Department since 1983 (Long Island</w:t>
      </w:r>
    </w:p>
    <w:p w14:paraId="5827FA8C" w14:textId="77777777" w:rsidR="00E04C93" w:rsidRDefault="00E04C93" w:rsidP="00E04C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NY).</w:t>
      </w:r>
    </w:p>
    <w:p w14:paraId="6CCBD60D" w14:textId="77777777" w:rsidR="00E04C93" w:rsidRDefault="00E04C93" w:rsidP="00E04C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10C3AAAC" w14:textId="349FAD65" w:rsidR="00E04C93" w:rsidRDefault="00E04C93" w:rsidP="00E04C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 xml:space="preserve">Frank </w:t>
      </w:r>
      <w:proofErr w:type="spellStart"/>
      <w:r>
        <w:rPr>
          <w:rFonts w:ascii="Helvetica" w:hAnsi="Helvetica" w:cs="Helvetica"/>
          <w:color w:val="000000"/>
          <w:kern w:val="0"/>
        </w:rPr>
        <w:t>Leeb's</w:t>
      </w:r>
      <w:proofErr w:type="spellEnd"/>
      <w:r>
        <w:rPr>
          <w:rFonts w:ascii="Helvetica" w:hAnsi="Helvetica" w:cs="Helvetica"/>
          <w:color w:val="000000"/>
          <w:kern w:val="0"/>
        </w:rPr>
        <w:t xml:space="preserve"> career has been defined by his unwavering commitment to </w:t>
      </w:r>
      <w:proofErr w:type="gramStart"/>
      <w:r>
        <w:rPr>
          <w:rFonts w:ascii="Helvetica" w:hAnsi="Helvetica" w:cs="Helvetica"/>
          <w:color w:val="000000"/>
          <w:kern w:val="0"/>
        </w:rPr>
        <w:t>fostering</w:t>
      </w:r>
      <w:proofErr w:type="gramEnd"/>
    </w:p>
    <w:p w14:paraId="3AE981F7" w14:textId="5DAAF2B8" w:rsidR="00E04C93" w:rsidRDefault="00E04C93" w:rsidP="00E04C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growth through training and development, a central tenet of his leadership</w:t>
      </w:r>
      <w:r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philosophy. He has lectured nationally and internationally on motivation,</w:t>
      </w:r>
      <w:r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preparedness, leadership, and strategy and tactics. He holds a bachelor’s degree in</w:t>
      </w:r>
      <w:r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 xml:space="preserve">fire service administration from </w:t>
      </w:r>
      <w:r>
        <w:rPr>
          <w:rFonts w:ascii="Helvetica" w:hAnsi="Helvetica" w:cs="Helvetica"/>
          <w:color w:val="000000"/>
          <w:kern w:val="0"/>
        </w:rPr>
        <w:t xml:space="preserve">  </w:t>
      </w:r>
      <w:r>
        <w:rPr>
          <w:rFonts w:ascii="Helvetica" w:hAnsi="Helvetica" w:cs="Helvetica"/>
          <w:color w:val="000000"/>
          <w:kern w:val="0"/>
        </w:rPr>
        <w:t>SUNY Empire State and a master’s degree in</w:t>
      </w:r>
      <w:r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security studies from the Naval Postgraduate School, Center for Homeland Defense</w:t>
      </w:r>
      <w:r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 xml:space="preserve">and Security (CHDS). </w:t>
      </w:r>
    </w:p>
    <w:p w14:paraId="4753A834" w14:textId="77777777" w:rsidR="00E04C93" w:rsidRDefault="00E04C93" w:rsidP="00E04C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1D137AFB" w14:textId="6F6C7354" w:rsidR="00E04C93" w:rsidRDefault="00E04C93" w:rsidP="00E04C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He has served as an advisory panel member for UL Firefighter</w:t>
      </w:r>
      <w:r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Safety Research Institute’s (FSRI) “Study of Coordinated Attack in Acquired</w:t>
      </w:r>
      <w:r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Structures” and is the chair of the First Responder Center for Excellence cancer</w:t>
      </w:r>
      <w:r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advisory committee. Frank is also a principal on the NFPA Technical Committees</w:t>
      </w:r>
      <w:r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420, 1585, and 1710. He was also the keynote speaker for Firehouse Expo in 2022</w:t>
      </w:r>
      <w:r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and was a presenter at the 2022 and 2023 U.S. Fire Administrator Summit on Fire</w:t>
      </w:r>
      <w:r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 xml:space="preserve">Prevention and Control. </w:t>
      </w:r>
    </w:p>
    <w:p w14:paraId="3050B791" w14:textId="77777777" w:rsidR="00E04C93" w:rsidRDefault="00E04C93" w:rsidP="00E04C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2F15AC6C" w14:textId="57343D2D" w:rsidR="00E04C93" w:rsidRPr="00E04C93" w:rsidRDefault="00E04C93" w:rsidP="00E04C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He is also the author of the best-selling book “Cornerstones</w:t>
      </w:r>
      <w:r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 xml:space="preserve">of Leadership - On </w:t>
      </w:r>
      <w:proofErr w:type="gramStart"/>
      <w:r>
        <w:rPr>
          <w:rFonts w:ascii="Helvetica" w:hAnsi="Helvetica" w:cs="Helvetica"/>
          <w:color w:val="000000"/>
          <w:kern w:val="0"/>
        </w:rPr>
        <w:t>And</w:t>
      </w:r>
      <w:proofErr w:type="gramEnd"/>
      <w:r>
        <w:rPr>
          <w:rFonts w:ascii="Helvetica" w:hAnsi="Helvetica" w:cs="Helvetica"/>
          <w:color w:val="000000"/>
          <w:kern w:val="0"/>
        </w:rPr>
        <w:t xml:space="preserve"> Off </w:t>
      </w:r>
      <w:r>
        <w:rPr>
          <w:rFonts w:ascii="Helvetica" w:hAnsi="Helvetica" w:cs="Helvetica"/>
          <w:color w:val="000000"/>
          <w:kern w:val="0"/>
        </w:rPr>
        <w:t>t</w:t>
      </w:r>
      <w:r>
        <w:rPr>
          <w:rFonts w:ascii="Helvetica" w:hAnsi="Helvetica" w:cs="Helvetica"/>
          <w:color w:val="000000"/>
          <w:kern w:val="0"/>
        </w:rPr>
        <w:t xml:space="preserve">he </w:t>
      </w:r>
      <w:r>
        <w:rPr>
          <w:rFonts w:ascii="Helvetica" w:hAnsi="Helvetica" w:cs="Helvetica"/>
          <w:color w:val="000000"/>
          <w:kern w:val="0"/>
        </w:rPr>
        <w:t>F</w:t>
      </w:r>
      <w:r>
        <w:rPr>
          <w:rFonts w:ascii="Helvetica" w:hAnsi="Helvetica" w:cs="Helvetica"/>
          <w:color w:val="000000"/>
          <w:kern w:val="0"/>
        </w:rPr>
        <w:t>ireground”.</w:t>
      </w:r>
    </w:p>
    <w:sectPr w:rsidR="00E04C93" w:rsidRPr="00E04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93"/>
    <w:rsid w:val="00E0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46F4E"/>
  <w15:chartTrackingRefBased/>
  <w15:docId w15:val="{325CBB8E-C7D1-5747-A784-E1966BFF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4C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4C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4C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4C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4C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4C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4C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4C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4C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C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4C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4C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4C9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4C9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4C9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4C9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4C9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4C9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4C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4C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4C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4C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4C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4C9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4C9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04C9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4C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4C9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4C9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Hilsenbeck</dc:creator>
  <cp:keywords/>
  <dc:description/>
  <cp:lastModifiedBy>Kim Hilsenbeck</cp:lastModifiedBy>
  <cp:revision>1</cp:revision>
  <dcterms:created xsi:type="dcterms:W3CDTF">2024-02-15T16:00:00Z</dcterms:created>
  <dcterms:modified xsi:type="dcterms:W3CDTF">2024-02-15T16:03:00Z</dcterms:modified>
</cp:coreProperties>
</file>